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B" w:rsidRPr="00822A4C" w:rsidRDefault="00D5435B" w:rsidP="00D54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435B" w:rsidRPr="00822A4C" w:rsidRDefault="00D5435B" w:rsidP="00D54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5435B" w:rsidRPr="00822A4C" w:rsidRDefault="00D5435B" w:rsidP="00D54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5435B" w:rsidRPr="00822A4C" w:rsidRDefault="00D5435B" w:rsidP="00D54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КУНАШАКСКОГО РАЙОНА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РЕШЕНИЕ</w:t>
      </w:r>
    </w:p>
    <w:p w:rsidR="00D5435B" w:rsidRPr="00822A4C" w:rsidRDefault="00D5435B" w:rsidP="00D54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17.08.2016 г. № 25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О внесении дополнений и 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изменений в Положение о порядке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формирования и расходования 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средств дорожного фонда  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2A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22A4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поселения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 от 06.10.2003 г. № 131-ФЗ и об общих принципах организации местного самоуправления в Российской Федерации, в целях обеспечения прозрачности и упорядочения учета и отчетности при формировании и расходовании средств муниципального дорожного фонда поселения, Совет депутатов </w:t>
      </w:r>
      <w:proofErr w:type="spellStart"/>
      <w:r w:rsidRPr="00822A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22A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4678E">
        <w:rPr>
          <w:rFonts w:ascii="Times New Roman" w:hAnsi="Times New Roman" w:cs="Times New Roman"/>
          <w:sz w:val="28"/>
          <w:szCs w:val="28"/>
        </w:rPr>
        <w:t xml:space="preserve">      </w:t>
      </w:r>
      <w:r w:rsidRPr="00822A4C">
        <w:rPr>
          <w:rFonts w:ascii="Times New Roman" w:hAnsi="Times New Roman" w:cs="Times New Roman"/>
          <w:sz w:val="28"/>
          <w:szCs w:val="28"/>
        </w:rPr>
        <w:t xml:space="preserve">  РЕШАЕТ: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Внести в «Положение о порядке формирования и расходования средств дорожного фонда в </w:t>
      </w:r>
      <w:proofErr w:type="spellStart"/>
      <w:r w:rsidRPr="00822A4C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822A4C">
        <w:rPr>
          <w:rFonts w:ascii="Times New Roman" w:hAnsi="Times New Roman" w:cs="Times New Roman"/>
          <w:sz w:val="28"/>
          <w:szCs w:val="28"/>
        </w:rPr>
        <w:t xml:space="preserve"> сельском поселении» (далее Положение) следующие дополнения и изменения: 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Пункт 2 Положения дополнить текстом следующего содержания: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В текстовых пояснениях при утверждении бюджета поселения на очередной финансовый год предусмотреть отдельной строкой пункт: «Утвердить прогнозный объем бюджетных поступлений в дорожный фонд…..»</w:t>
      </w:r>
      <w:r w:rsidR="00822A4C">
        <w:rPr>
          <w:rFonts w:ascii="Times New Roman" w:hAnsi="Times New Roman" w:cs="Times New Roman"/>
          <w:sz w:val="28"/>
          <w:szCs w:val="28"/>
        </w:rPr>
        <w:t>.</w:t>
      </w:r>
    </w:p>
    <w:p w:rsidR="00D5435B" w:rsidRPr="00822A4C" w:rsidRDefault="00D5435B" w:rsidP="00D54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Пункт 6 Положения дополнить текстом:</w:t>
      </w: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>В отчетах об исполнении бюджета поселения за 1 квартал, за 6 месяцев и 9 месяцев изложить поступление средств на дорожную деятельность и расходование средств дорожного фонда в сумме и по объектам (адресно).</w:t>
      </w:r>
    </w:p>
    <w:p w:rsidR="00D5435B" w:rsidRPr="00B4678E" w:rsidRDefault="00D5435B" w:rsidP="00D54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78E"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официальных средствах массовой информации.</w:t>
      </w:r>
      <w:bookmarkStart w:id="0" w:name="_GoBack"/>
      <w:bookmarkEnd w:id="0"/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35B" w:rsidRPr="00822A4C" w:rsidRDefault="00D5435B" w:rsidP="00D5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A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2A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D5435B" w:rsidRDefault="00D5435B" w:rsidP="00D543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A4C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А.М. Ибрагимов</w:t>
      </w:r>
    </w:p>
    <w:p w:rsidR="00C13339" w:rsidRDefault="00C13339"/>
    <w:sectPr w:rsidR="00C1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6DF"/>
    <w:multiLevelType w:val="hybridMultilevel"/>
    <w:tmpl w:val="309A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A"/>
    <w:rsid w:val="003042AA"/>
    <w:rsid w:val="00822A4C"/>
    <w:rsid w:val="00B4678E"/>
    <w:rsid w:val="00C13339"/>
    <w:rsid w:val="00D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2016-09-05T11:46:00Z</dcterms:created>
  <dcterms:modified xsi:type="dcterms:W3CDTF">2016-09-09T06:16:00Z</dcterms:modified>
</cp:coreProperties>
</file>